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02"/>
        <w:gridCol w:w="6591"/>
      </w:tblGrid>
      <w:tr w:rsidR="00773630" w14:paraId="19F7BC60" w14:textId="77777777" w:rsidTr="00066ACF">
        <w:trPr>
          <w:tblCellSpacing w:w="20" w:type="dxa"/>
        </w:trPr>
        <w:tc>
          <w:tcPr>
            <w:tcW w:w="2242" w:type="dxa"/>
            <w:shd w:val="clear" w:color="auto" w:fill="auto"/>
          </w:tcPr>
          <w:p w14:paraId="58F9A958" w14:textId="77777777" w:rsidR="0096704C" w:rsidRPr="00066ACF" w:rsidRDefault="00CB7FB3">
            <w:pPr>
              <w:rPr>
                <w:sz w:val="24"/>
                <w:szCs w:val="24"/>
              </w:rPr>
            </w:pPr>
            <w:bookmarkStart w:id="0" w:name="_GoBack"/>
            <w:bookmarkEnd w:id="0"/>
            <w:r w:rsidRPr="00066ACF">
              <w:rPr>
                <w:rFonts w:ascii="Century Gothic" w:hAnsi="Century Gothic"/>
              </w:rPr>
              <w:t xml:space="preserve"> </w:t>
            </w:r>
            <w:r w:rsidR="0096704C" w:rsidRPr="00066ACF">
              <w:rPr>
                <w:sz w:val="24"/>
                <w:szCs w:val="24"/>
              </w:rPr>
              <w:t>Publisher:</w:t>
            </w:r>
          </w:p>
        </w:tc>
        <w:tc>
          <w:tcPr>
            <w:tcW w:w="6531" w:type="dxa"/>
            <w:shd w:val="clear" w:color="auto" w:fill="auto"/>
          </w:tcPr>
          <w:p w14:paraId="7CE28AE7" w14:textId="44669F47" w:rsidR="00773630" w:rsidRPr="00066ACF" w:rsidRDefault="000D5D8E" w:rsidP="00010240">
            <w:pPr>
              <w:rPr>
                <w:sz w:val="24"/>
                <w:szCs w:val="24"/>
              </w:rPr>
            </w:pPr>
            <w:r>
              <w:rPr>
                <w:rFonts w:ascii="Arial" w:hAnsi="Arial" w:cs="Arial"/>
                <w:color w:val="333333"/>
                <w:sz w:val="20"/>
                <w:szCs w:val="20"/>
                <w:shd w:val="clear" w:color="auto" w:fill="FFFFFF"/>
              </w:rPr>
              <w:t>The McGraw-Hill Companies</w:t>
            </w:r>
            <w:r w:rsidR="00010240">
              <w:rPr>
                <w:rFonts w:ascii="Arial" w:hAnsi="Arial" w:cs="Arial"/>
                <w:color w:val="333333"/>
                <w:sz w:val="20"/>
                <w:szCs w:val="20"/>
                <w:shd w:val="clear" w:color="auto" w:fill="FFFFFF"/>
              </w:rPr>
              <w:t xml:space="preserve"> </w:t>
            </w:r>
          </w:p>
        </w:tc>
      </w:tr>
      <w:tr w:rsidR="00773630" w14:paraId="7D07F3F4" w14:textId="77777777" w:rsidTr="00066ACF">
        <w:trPr>
          <w:tblCellSpacing w:w="20" w:type="dxa"/>
        </w:trPr>
        <w:tc>
          <w:tcPr>
            <w:tcW w:w="2242" w:type="dxa"/>
            <w:shd w:val="clear" w:color="auto" w:fill="auto"/>
          </w:tcPr>
          <w:p w14:paraId="50027D79" w14:textId="77777777" w:rsidR="00773630" w:rsidRPr="00066ACF" w:rsidRDefault="0096704C">
            <w:pPr>
              <w:rPr>
                <w:sz w:val="24"/>
                <w:szCs w:val="24"/>
              </w:rPr>
            </w:pPr>
            <w:r w:rsidRPr="00066ACF">
              <w:rPr>
                <w:sz w:val="24"/>
                <w:szCs w:val="24"/>
              </w:rPr>
              <w:t>Date of Publication:</w:t>
            </w:r>
          </w:p>
        </w:tc>
        <w:tc>
          <w:tcPr>
            <w:tcW w:w="6531" w:type="dxa"/>
            <w:shd w:val="clear" w:color="auto" w:fill="auto"/>
          </w:tcPr>
          <w:p w14:paraId="0A94798E" w14:textId="7864378F" w:rsidR="00773630" w:rsidRPr="00066ACF" w:rsidRDefault="000D5D8E">
            <w:pPr>
              <w:rPr>
                <w:sz w:val="24"/>
                <w:szCs w:val="24"/>
              </w:rPr>
            </w:pPr>
            <w:r>
              <w:rPr>
                <w:rFonts w:ascii="Arial" w:hAnsi="Arial" w:cs="Arial"/>
                <w:color w:val="333333"/>
                <w:sz w:val="20"/>
                <w:szCs w:val="20"/>
                <w:shd w:val="clear" w:color="auto" w:fill="FFFFFF"/>
              </w:rPr>
              <w:t>2003</w:t>
            </w:r>
          </w:p>
        </w:tc>
      </w:tr>
      <w:tr w:rsidR="00773630" w14:paraId="43977633" w14:textId="77777777" w:rsidTr="00066ACF">
        <w:trPr>
          <w:tblCellSpacing w:w="20" w:type="dxa"/>
        </w:trPr>
        <w:tc>
          <w:tcPr>
            <w:tcW w:w="2242" w:type="dxa"/>
            <w:shd w:val="clear" w:color="auto" w:fill="auto"/>
          </w:tcPr>
          <w:p w14:paraId="3526E0C3" w14:textId="77777777" w:rsidR="00773630" w:rsidRPr="00066ACF" w:rsidRDefault="0096704C">
            <w:pPr>
              <w:rPr>
                <w:sz w:val="24"/>
                <w:szCs w:val="24"/>
              </w:rPr>
            </w:pPr>
            <w:r w:rsidRPr="00066ACF">
              <w:rPr>
                <w:sz w:val="24"/>
                <w:szCs w:val="24"/>
              </w:rPr>
              <w:t>Number of pages:</w:t>
            </w:r>
          </w:p>
        </w:tc>
        <w:tc>
          <w:tcPr>
            <w:tcW w:w="6531" w:type="dxa"/>
            <w:shd w:val="clear" w:color="auto" w:fill="auto"/>
          </w:tcPr>
          <w:p w14:paraId="2F895BE7" w14:textId="49D12E4E" w:rsidR="00773630" w:rsidRPr="00066ACF" w:rsidRDefault="000D5D8E">
            <w:pPr>
              <w:rPr>
                <w:sz w:val="24"/>
                <w:szCs w:val="24"/>
              </w:rPr>
            </w:pPr>
            <w:r>
              <w:rPr>
                <w:sz w:val="24"/>
                <w:szCs w:val="24"/>
              </w:rPr>
              <w:t>319</w:t>
            </w:r>
          </w:p>
        </w:tc>
      </w:tr>
      <w:tr w:rsidR="005B42B5" w14:paraId="5A6F3094" w14:textId="77777777" w:rsidTr="00066ACF">
        <w:trPr>
          <w:tblCellSpacing w:w="20" w:type="dxa"/>
        </w:trPr>
        <w:tc>
          <w:tcPr>
            <w:tcW w:w="2242" w:type="dxa"/>
            <w:shd w:val="clear" w:color="auto" w:fill="auto"/>
          </w:tcPr>
          <w:p w14:paraId="249E4EBB" w14:textId="77777777" w:rsidR="005B42B5" w:rsidRPr="00066ACF" w:rsidRDefault="005B42B5">
            <w:pPr>
              <w:rPr>
                <w:sz w:val="24"/>
                <w:szCs w:val="24"/>
              </w:rPr>
            </w:pPr>
            <w:r w:rsidRPr="00066ACF">
              <w:rPr>
                <w:sz w:val="24"/>
                <w:szCs w:val="24"/>
              </w:rPr>
              <w:t>Book Club rating:</w:t>
            </w:r>
          </w:p>
        </w:tc>
        <w:tc>
          <w:tcPr>
            <w:tcW w:w="6531" w:type="dxa"/>
            <w:shd w:val="clear" w:color="auto" w:fill="auto"/>
          </w:tcPr>
          <w:p w14:paraId="683F2B5B" w14:textId="50F4E9F8" w:rsidR="005B42B5" w:rsidRPr="00066ACF" w:rsidRDefault="00010240">
            <w:pPr>
              <w:rPr>
                <w:sz w:val="24"/>
                <w:szCs w:val="24"/>
              </w:rPr>
            </w:pPr>
            <w:r>
              <w:rPr>
                <w:sz w:val="24"/>
                <w:szCs w:val="24"/>
              </w:rPr>
              <w:t>3</w:t>
            </w:r>
            <w:r w:rsidR="000D5D8E">
              <w:rPr>
                <w:sz w:val="24"/>
                <w:szCs w:val="24"/>
              </w:rPr>
              <w:t xml:space="preserve">.0 </w:t>
            </w:r>
            <w:r w:rsidR="00DC67E4">
              <w:rPr>
                <w:sz w:val="24"/>
                <w:szCs w:val="24"/>
              </w:rPr>
              <w:t>/5.0</w:t>
            </w:r>
          </w:p>
        </w:tc>
      </w:tr>
      <w:tr w:rsidR="00CB7FB3" w14:paraId="3CFCEF22" w14:textId="77777777" w:rsidTr="00066ACF">
        <w:trPr>
          <w:tblCellSpacing w:w="20" w:type="dxa"/>
        </w:trPr>
        <w:tc>
          <w:tcPr>
            <w:tcW w:w="2242" w:type="dxa"/>
            <w:shd w:val="clear" w:color="auto" w:fill="auto"/>
          </w:tcPr>
          <w:p w14:paraId="76A77488" w14:textId="77777777" w:rsidR="00CB7FB3" w:rsidRPr="00066ACF" w:rsidRDefault="00CB7FB3">
            <w:pPr>
              <w:rPr>
                <w:sz w:val="24"/>
                <w:szCs w:val="24"/>
              </w:rPr>
            </w:pPr>
            <w:r w:rsidRPr="00066ACF">
              <w:rPr>
                <w:sz w:val="24"/>
                <w:szCs w:val="24"/>
              </w:rPr>
              <w:t>Reviewed by:</w:t>
            </w:r>
          </w:p>
        </w:tc>
        <w:tc>
          <w:tcPr>
            <w:tcW w:w="6531" w:type="dxa"/>
            <w:shd w:val="clear" w:color="auto" w:fill="auto"/>
          </w:tcPr>
          <w:p w14:paraId="112E6C49" w14:textId="1EF94B95" w:rsidR="00CB7FB3" w:rsidRPr="00066ACF" w:rsidRDefault="000D5D8E">
            <w:pPr>
              <w:rPr>
                <w:sz w:val="24"/>
                <w:szCs w:val="24"/>
              </w:rPr>
            </w:pPr>
            <w:r>
              <w:rPr>
                <w:sz w:val="24"/>
                <w:szCs w:val="24"/>
              </w:rPr>
              <w:t>Grace Skaff</w:t>
            </w:r>
          </w:p>
        </w:tc>
      </w:tr>
    </w:tbl>
    <w:p w14:paraId="7DF7CE9E" w14:textId="3F800E13" w:rsidR="00CF0FF7" w:rsidRDefault="00CF0FF7" w:rsidP="00DC67E4">
      <w:pPr>
        <w:rPr>
          <w:b/>
          <w:i/>
          <w:sz w:val="24"/>
          <w:szCs w:val="24"/>
        </w:rPr>
      </w:pPr>
      <w:r w:rsidRPr="00CF0FF7">
        <w:rPr>
          <w:b/>
          <w:i/>
          <w:noProof/>
          <w:sz w:val="24"/>
          <w:szCs w:val="24"/>
        </w:rPr>
        <w:drawing>
          <wp:inline distT="0" distB="0" distL="0" distR="0" wp14:anchorId="2EA8D136" wp14:editId="1D6EC415">
            <wp:extent cx="1176655" cy="17557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1755775"/>
                    </a:xfrm>
                    <a:prstGeom prst="rect">
                      <a:avLst/>
                    </a:prstGeom>
                    <a:noFill/>
                  </pic:spPr>
                </pic:pic>
              </a:graphicData>
            </a:graphic>
          </wp:inline>
        </w:drawing>
      </w:r>
    </w:p>
    <w:p w14:paraId="58A46200" w14:textId="533045EF" w:rsidR="00DC67E4" w:rsidRDefault="000D5D8E" w:rsidP="00DC67E4">
      <w:pPr>
        <w:rPr>
          <w:b/>
          <w:i/>
          <w:noProof/>
          <w:sz w:val="24"/>
          <w:szCs w:val="24"/>
        </w:rPr>
      </w:pPr>
      <w:r>
        <w:rPr>
          <w:b/>
          <w:i/>
          <w:sz w:val="24"/>
          <w:szCs w:val="24"/>
        </w:rPr>
        <w:t>Pl</w:t>
      </w:r>
      <w:r w:rsidR="0096704C">
        <w:rPr>
          <w:b/>
          <w:i/>
          <w:sz w:val="24"/>
          <w:szCs w:val="24"/>
        </w:rPr>
        <w:t xml:space="preserve">ot </w:t>
      </w:r>
      <w:r w:rsidR="00647245">
        <w:rPr>
          <w:b/>
          <w:i/>
          <w:sz w:val="24"/>
          <w:szCs w:val="24"/>
        </w:rPr>
        <w:t>Summary:</w:t>
      </w:r>
    </w:p>
    <w:p w14:paraId="53F94EDB" w14:textId="4178BE37" w:rsidR="00DC67E4" w:rsidRPr="00DC67E4" w:rsidRDefault="00137F49" w:rsidP="00137F49">
      <w:r>
        <w:t>In</w:t>
      </w:r>
      <w:r w:rsidR="00DC67E4" w:rsidRPr="00DC67E4">
        <w:t xml:space="preserve"> an industry with losses in the billions, Southwest Airlines has an unbroken string of 31 consecutive years of profitability. The Southwest Airlines Way examines how the company uses high-performance relationships to create enormous competitive advantage in motivation, teamwork, and coordination among employees. It then goes further to show how any company can foster these powerful cooperative relationships and explains how to:</w:t>
      </w:r>
    </w:p>
    <w:p w14:paraId="1E5319E7" w14:textId="77777777" w:rsidR="00DC67E4" w:rsidRPr="00DC67E4" w:rsidRDefault="00DC67E4" w:rsidP="00137F49">
      <w:pPr>
        <w:pStyle w:val="ListParagraph"/>
        <w:numPr>
          <w:ilvl w:val="0"/>
          <w:numId w:val="4"/>
        </w:numPr>
        <w:ind w:left="3240"/>
      </w:pPr>
      <w:r w:rsidRPr="00DC67E4">
        <w:t>Lead with credibility and caring</w:t>
      </w:r>
    </w:p>
    <w:p w14:paraId="75156D6F" w14:textId="77777777" w:rsidR="00DC67E4" w:rsidRPr="00DC67E4" w:rsidRDefault="00DC67E4" w:rsidP="00137F49">
      <w:pPr>
        <w:pStyle w:val="ListParagraph"/>
        <w:numPr>
          <w:ilvl w:val="0"/>
          <w:numId w:val="4"/>
        </w:numPr>
        <w:ind w:left="3240"/>
      </w:pPr>
      <w:r w:rsidRPr="00DC67E4">
        <w:t>Invest in frontline leaders</w:t>
      </w:r>
    </w:p>
    <w:p w14:paraId="52143635" w14:textId="77777777" w:rsidR="00DC67E4" w:rsidRPr="00DC67E4" w:rsidRDefault="00DC67E4" w:rsidP="00137F49">
      <w:pPr>
        <w:pStyle w:val="ListParagraph"/>
        <w:numPr>
          <w:ilvl w:val="0"/>
          <w:numId w:val="4"/>
        </w:numPr>
        <w:ind w:left="3240"/>
      </w:pPr>
      <w:r w:rsidRPr="00DC67E4">
        <w:t>Hire and train for relational competence</w:t>
      </w:r>
    </w:p>
    <w:p w14:paraId="6C7064E5" w14:textId="77777777" w:rsidR="00DC67E4" w:rsidRPr="00DC67E4" w:rsidRDefault="00DC67E4" w:rsidP="00137F49">
      <w:pPr>
        <w:pStyle w:val="ListParagraph"/>
        <w:numPr>
          <w:ilvl w:val="0"/>
          <w:numId w:val="4"/>
        </w:numPr>
        <w:ind w:left="3240"/>
      </w:pPr>
      <w:r w:rsidRPr="00DC67E4">
        <w:t>Use conflicts to build relationships</w:t>
      </w:r>
    </w:p>
    <w:p w14:paraId="2EDB96A2" w14:textId="77777777" w:rsidR="00DC67E4" w:rsidRPr="00DC67E4" w:rsidRDefault="00DC67E4" w:rsidP="00137F49">
      <w:pPr>
        <w:pStyle w:val="ListParagraph"/>
        <w:numPr>
          <w:ilvl w:val="0"/>
          <w:numId w:val="4"/>
        </w:numPr>
        <w:ind w:left="3240"/>
      </w:pPr>
      <w:r w:rsidRPr="00DC67E4">
        <w:t>Make unions its partners, not its adversaries</w:t>
      </w:r>
    </w:p>
    <w:p w14:paraId="392E9EFE" w14:textId="60A973F7" w:rsidR="00DC67E4" w:rsidRDefault="00DC67E4" w:rsidP="00137F49">
      <w:pPr>
        <w:pStyle w:val="ListParagraph"/>
        <w:numPr>
          <w:ilvl w:val="0"/>
          <w:numId w:val="4"/>
        </w:numPr>
        <w:ind w:left="3240"/>
      </w:pPr>
      <w:r w:rsidRPr="00DC67E4">
        <w:t>Build relationships with its suppliers</w:t>
      </w:r>
    </w:p>
    <w:p w14:paraId="5FD2B9B3" w14:textId="421C985F" w:rsidR="00F05B1B" w:rsidRPr="00C20F67" w:rsidRDefault="00F05B1B" w:rsidP="00F05B1B">
      <w:pPr>
        <w:spacing w:before="100" w:beforeAutospacing="1" w:after="150" w:line="300" w:lineRule="atLeast"/>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Full of frontline tales of Southwest's innovative management style, this compelling book explains how Southwest's relentless focus on high-performance relationships and its people-management practices </w:t>
      </w:r>
      <w:r w:rsidR="00137F49" w:rsidRPr="00C20F67">
        <w:rPr>
          <w:rFonts w:ascii="Arial" w:hAnsi="Arial" w:cs="Arial"/>
          <w:color w:val="444444"/>
          <w:sz w:val="20"/>
          <w:szCs w:val="20"/>
          <w:shd w:val="clear" w:color="auto" w:fill="FFFFFF"/>
        </w:rPr>
        <w:t xml:space="preserve">the </w:t>
      </w:r>
      <w:r w:rsidR="00137F49" w:rsidRPr="00C20F67">
        <w:rPr>
          <w:rFonts w:ascii="Arial" w:hAnsi="Arial" w:cs="Arial"/>
          <w:color w:val="444444"/>
          <w:sz w:val="20"/>
          <w:szCs w:val="20"/>
          <w:shd w:val="clear" w:color="auto" w:fill="FFFFFF"/>
        </w:rPr>
        <w:lastRenderedPageBreak/>
        <w:t>key to its unparalleled success in the airline industry have been</w:t>
      </w:r>
      <w:r>
        <w:rPr>
          <w:rFonts w:ascii="Arial" w:hAnsi="Arial" w:cs="Arial"/>
          <w:color w:val="444444"/>
          <w:sz w:val="20"/>
          <w:szCs w:val="20"/>
          <w:shd w:val="clear" w:color="auto" w:fill="FFFFFF"/>
        </w:rPr>
        <w:t>. It reveals how any organization willing to invest the time and effort can learn from Southwest's management style by creating shared goals, shared knowledge, and mutual respect among management, employees, and suppliers. This is the secret of how Southwest consistently outperforms its competitors in the high-pressure, time sensitive airline industry.</w:t>
      </w:r>
    </w:p>
    <w:p w14:paraId="20071EF6" w14:textId="534CB3F9" w:rsidR="006B5A44" w:rsidRDefault="0096704C" w:rsidP="0096704C">
      <w:pPr>
        <w:rPr>
          <w:sz w:val="24"/>
          <w:szCs w:val="24"/>
        </w:rPr>
      </w:pPr>
      <w:r>
        <w:rPr>
          <w:b/>
          <w:i/>
          <w:sz w:val="24"/>
          <w:szCs w:val="24"/>
        </w:rPr>
        <w:t xml:space="preserve">Book Club Meeting Discussion: </w:t>
      </w:r>
      <w:r w:rsidR="00F05B1B">
        <w:rPr>
          <w:b/>
          <w:i/>
          <w:sz w:val="24"/>
          <w:szCs w:val="24"/>
        </w:rPr>
        <w:t>First zoom meeting!</w:t>
      </w:r>
    </w:p>
    <w:p w14:paraId="4C3B744C" w14:textId="77777777" w:rsidR="0042018D" w:rsidRDefault="0042018D" w:rsidP="0096704C">
      <w:r>
        <w:t>Discussion topics</w:t>
      </w:r>
      <w:r w:rsidR="006B5A44">
        <w:t xml:space="preserve"> from the roundtable:</w:t>
      </w:r>
      <w:r>
        <w:t xml:space="preserve"> </w:t>
      </w:r>
    </w:p>
    <w:p w14:paraId="430CFEED" w14:textId="14D294C6" w:rsidR="00F05B1B" w:rsidRDefault="002A4E9A" w:rsidP="006B5A44">
      <w:pPr>
        <w:numPr>
          <w:ilvl w:val="0"/>
          <w:numId w:val="1"/>
        </w:numPr>
      </w:pPr>
      <w:r>
        <w:t xml:space="preserve">What we liked: </w:t>
      </w:r>
    </w:p>
    <w:p w14:paraId="1FE9528A" w14:textId="3F06FC19" w:rsidR="0096704C" w:rsidRDefault="00F05B1B" w:rsidP="00137F49">
      <w:pPr>
        <w:pStyle w:val="ListParagraph"/>
        <w:numPr>
          <w:ilvl w:val="0"/>
          <w:numId w:val="4"/>
        </w:numPr>
      </w:pPr>
      <w:bookmarkStart w:id="1" w:name="_Hlk38057679"/>
      <w:r>
        <w:t>Powerful mission statement that everyone knows and live</w:t>
      </w:r>
      <w:r w:rsidR="002A4E9A">
        <w:t>d</w:t>
      </w:r>
      <w:r>
        <w:t xml:space="preserve"> by</w:t>
      </w:r>
    </w:p>
    <w:p w14:paraId="58DC0B6E" w14:textId="275B249F" w:rsidR="00F05B1B" w:rsidRDefault="00F05B1B" w:rsidP="00137F49">
      <w:pPr>
        <w:pStyle w:val="ListParagraph"/>
        <w:numPr>
          <w:ilvl w:val="0"/>
          <w:numId w:val="4"/>
        </w:numPr>
      </w:pPr>
      <w:r>
        <w:t xml:space="preserve">Strong identifiable brand </w:t>
      </w:r>
      <w:r w:rsidR="002A4E9A">
        <w:t>and culture.</w:t>
      </w:r>
    </w:p>
    <w:p w14:paraId="24B6038C" w14:textId="5A271152" w:rsidR="002A4E9A" w:rsidRDefault="002A4E9A" w:rsidP="00137F49">
      <w:pPr>
        <w:pStyle w:val="ListParagraph"/>
        <w:numPr>
          <w:ilvl w:val="0"/>
          <w:numId w:val="4"/>
        </w:numPr>
      </w:pPr>
      <w:r>
        <w:t>Like the flexible work assignment, everyone jumps in and help- no finger pointing.</w:t>
      </w:r>
    </w:p>
    <w:p w14:paraId="3C45292D" w14:textId="4F99CBAA" w:rsidR="002A4E9A" w:rsidRDefault="002A4E9A" w:rsidP="00137F49">
      <w:pPr>
        <w:pStyle w:val="ListParagraph"/>
        <w:numPr>
          <w:ilvl w:val="0"/>
          <w:numId w:val="4"/>
        </w:numPr>
      </w:pPr>
      <w:r>
        <w:t>Committed to not doing layoff! is very unusual in competitive industry.</w:t>
      </w:r>
    </w:p>
    <w:p w14:paraId="55363AC9" w14:textId="0E2C2BD2" w:rsidR="002A4E9A" w:rsidRDefault="002A4E9A" w:rsidP="00137F49">
      <w:pPr>
        <w:pStyle w:val="ListParagraph"/>
        <w:numPr>
          <w:ilvl w:val="0"/>
          <w:numId w:val="4"/>
        </w:numPr>
      </w:pPr>
      <w:r>
        <w:t>Most felt like they would fly Southwest because it is reliable and treat well its customers.</w:t>
      </w:r>
    </w:p>
    <w:p w14:paraId="4CAC3178" w14:textId="704B2736" w:rsidR="002A4E9A" w:rsidRDefault="002A4E9A" w:rsidP="00137F49">
      <w:pPr>
        <w:pStyle w:val="ListParagraph"/>
        <w:numPr>
          <w:ilvl w:val="0"/>
          <w:numId w:val="4"/>
        </w:numPr>
      </w:pPr>
      <w:r>
        <w:t>Recommended to colleagues struggling with accountability and communication.</w:t>
      </w:r>
    </w:p>
    <w:p w14:paraId="3BCA63A1" w14:textId="4C5B940A" w:rsidR="002A4E9A" w:rsidRDefault="002A4E9A" w:rsidP="00137F49">
      <w:pPr>
        <w:pStyle w:val="ListParagraph"/>
        <w:numPr>
          <w:ilvl w:val="0"/>
          <w:numId w:val="4"/>
        </w:numPr>
      </w:pPr>
      <w:r>
        <w:t>Vey likeable company and most would prefer flying Southwest over AA or Frontier.</w:t>
      </w:r>
    </w:p>
    <w:bookmarkEnd w:id="1"/>
    <w:p w14:paraId="5510442F" w14:textId="7FB7BE3C" w:rsidR="0096704C" w:rsidRDefault="002A4E9A" w:rsidP="006B5A44">
      <w:pPr>
        <w:numPr>
          <w:ilvl w:val="0"/>
          <w:numId w:val="1"/>
        </w:numPr>
      </w:pPr>
      <w:r>
        <w:t>What we did not like:</w:t>
      </w:r>
    </w:p>
    <w:p w14:paraId="6C14A6EC" w14:textId="616CCE9F" w:rsidR="0042018D" w:rsidRDefault="002A4E9A" w:rsidP="00137F49">
      <w:pPr>
        <w:pStyle w:val="ListParagraph"/>
        <w:numPr>
          <w:ilvl w:val="0"/>
          <w:numId w:val="4"/>
        </w:numPr>
      </w:pPr>
      <w:r>
        <w:t>It read like a</w:t>
      </w:r>
      <w:r w:rsidR="00F26D2D">
        <w:t>n</w:t>
      </w:r>
      <w:r>
        <w:t xml:space="preserve"> agile project management textbook.  </w:t>
      </w:r>
    </w:p>
    <w:p w14:paraId="6F54A27E" w14:textId="4D108B6F" w:rsidR="0042018D" w:rsidRDefault="00F26D2D" w:rsidP="00137F49">
      <w:pPr>
        <w:pStyle w:val="ListParagraph"/>
        <w:numPr>
          <w:ilvl w:val="0"/>
          <w:numId w:val="4"/>
        </w:numPr>
      </w:pPr>
      <w:r>
        <w:t xml:space="preserve">Although very well </w:t>
      </w:r>
      <w:r w:rsidR="00137F49">
        <w:t xml:space="preserve">researched; </w:t>
      </w:r>
      <w:r w:rsidR="00137F49" w:rsidRPr="00137F49">
        <w:t>It</w:t>
      </w:r>
      <w:r>
        <w:t xml:space="preserve"> was a hard read and felt repetitious. </w:t>
      </w:r>
    </w:p>
    <w:p w14:paraId="6EB1E77F" w14:textId="77777777" w:rsidR="0096704C" w:rsidRPr="0096704C" w:rsidRDefault="0096704C" w:rsidP="0096704C">
      <w:pPr>
        <w:rPr>
          <w:sz w:val="24"/>
          <w:szCs w:val="24"/>
        </w:rPr>
      </w:pPr>
      <w:r>
        <w:rPr>
          <w:b/>
          <w:i/>
          <w:sz w:val="24"/>
          <w:szCs w:val="24"/>
        </w:rPr>
        <w:t xml:space="preserve">Personal Comments: </w:t>
      </w:r>
      <w:r>
        <w:rPr>
          <w:sz w:val="24"/>
          <w:szCs w:val="24"/>
        </w:rPr>
        <w:t>(approximately 200 words)</w:t>
      </w:r>
    </w:p>
    <w:p w14:paraId="68068CD5" w14:textId="01FA88BA" w:rsidR="00F43404" w:rsidRDefault="00541166" w:rsidP="00F7335D">
      <w:r>
        <w:t xml:space="preserve">I felt the book read too much like a textbook than an amazing exciting story about Southwest Airline. </w:t>
      </w:r>
      <w:r w:rsidR="00CD58D4">
        <w:t>It was</w:t>
      </w:r>
      <w:r>
        <w:t xml:space="preserve"> not a very compelling read or a page turner.</w:t>
      </w:r>
      <w:r w:rsidR="00F26D2D">
        <w:t xml:space="preserve"> </w:t>
      </w:r>
      <w:r w:rsidR="00F7335D">
        <w:t>What I liked about this book</w:t>
      </w:r>
      <w:r w:rsidR="00F26D2D">
        <w:t xml:space="preserve"> is the key message </w:t>
      </w:r>
      <w:r>
        <w:t xml:space="preserve">about Southwest Airline Way in building key relationships </w:t>
      </w:r>
      <w:r w:rsidR="00F26D2D">
        <w:t xml:space="preserve">that </w:t>
      </w:r>
      <w:r>
        <w:t xml:space="preserve">made the company </w:t>
      </w:r>
      <w:r w:rsidR="00F43404">
        <w:t>remarkable</w:t>
      </w:r>
      <w:r w:rsidR="00F26D2D">
        <w:t xml:space="preserve"> and </w:t>
      </w:r>
      <w:r>
        <w:t>profitable</w:t>
      </w:r>
      <w:r w:rsidR="00F26D2D">
        <w:t xml:space="preserve"> </w:t>
      </w:r>
      <w:r>
        <w:t>for over 35 years</w:t>
      </w:r>
      <w:r w:rsidR="00F26D2D">
        <w:t>. Jody is a</w:t>
      </w:r>
      <w:r w:rsidR="00CD58D4">
        <w:t xml:space="preserve">n assistant </w:t>
      </w:r>
      <w:r w:rsidR="00F26D2D">
        <w:t xml:space="preserve">professor </w:t>
      </w:r>
      <w:r w:rsidR="00CD58D4">
        <w:t xml:space="preserve">of management </w:t>
      </w:r>
      <w:r w:rsidR="00F43404">
        <w:t xml:space="preserve">and a researcher </w:t>
      </w:r>
      <w:r w:rsidR="00F26D2D">
        <w:t xml:space="preserve">and was using factual data </w:t>
      </w:r>
      <w:r w:rsidR="00CD58D4">
        <w:t xml:space="preserve">and </w:t>
      </w:r>
      <w:r w:rsidR="00137F49">
        <w:t xml:space="preserve">stories from </w:t>
      </w:r>
      <w:r w:rsidR="00CD58D4">
        <w:t xml:space="preserve">her interviews and observations </w:t>
      </w:r>
      <w:r w:rsidR="00F26D2D">
        <w:t xml:space="preserve">to </w:t>
      </w:r>
      <w:r w:rsidR="00CD58D4">
        <w:t>teach managers how to be leaders</w:t>
      </w:r>
      <w:r w:rsidR="00F26D2D">
        <w:t>. The book ha</w:t>
      </w:r>
      <w:r w:rsidR="00CD58D4">
        <w:t>s</w:t>
      </w:r>
      <w:r w:rsidR="00F26D2D">
        <w:t xml:space="preserve"> 3 parts</w:t>
      </w:r>
      <w:r w:rsidR="00CD58D4">
        <w:t xml:space="preserve">: </w:t>
      </w:r>
      <w:r w:rsidR="00F26D2D">
        <w:t>Part 1- High Performance relationships- the key to Southwest’s success. Part 2</w:t>
      </w:r>
      <w:r w:rsidR="00F43404">
        <w:t>-</w:t>
      </w:r>
      <w:r w:rsidR="00F26D2D">
        <w:t xml:space="preserve"> </w:t>
      </w:r>
      <w:r w:rsidR="00F43404">
        <w:t>Ten Southwest practices for building High Performance Relationships. Part 3- Building high performance relationships and keeping them. What resonated with me are the 10 practices</w:t>
      </w:r>
      <w:r w:rsidR="00137F49">
        <w:t xml:space="preserve"> that represent Southwest’s competitive advantage and can be the foundation for </w:t>
      </w:r>
      <w:r w:rsidR="00F43404">
        <w:t>any company who wants to be an industry leader:</w:t>
      </w:r>
    </w:p>
    <w:p w14:paraId="307137DB" w14:textId="77777777" w:rsidR="00F43404" w:rsidRDefault="00F43404" w:rsidP="00F43404">
      <w:pPr>
        <w:pStyle w:val="ListParagraph"/>
        <w:numPr>
          <w:ilvl w:val="0"/>
          <w:numId w:val="3"/>
        </w:numPr>
      </w:pPr>
      <w:r>
        <w:t>Lead with credibility and caring</w:t>
      </w:r>
    </w:p>
    <w:p w14:paraId="64F682EB" w14:textId="77777777" w:rsidR="00F43404" w:rsidRDefault="00F43404" w:rsidP="00F43404">
      <w:pPr>
        <w:pStyle w:val="ListParagraph"/>
        <w:numPr>
          <w:ilvl w:val="0"/>
          <w:numId w:val="3"/>
        </w:numPr>
      </w:pPr>
      <w:r>
        <w:t>Invest in frontline leadership</w:t>
      </w:r>
    </w:p>
    <w:p w14:paraId="6F30BCED" w14:textId="3BCCC237" w:rsidR="00F43404" w:rsidRDefault="00F43404" w:rsidP="00F43404">
      <w:pPr>
        <w:pStyle w:val="ListParagraph"/>
        <w:numPr>
          <w:ilvl w:val="0"/>
          <w:numId w:val="3"/>
        </w:numPr>
      </w:pPr>
      <w:r>
        <w:t>Hire and train for relational competence</w:t>
      </w:r>
    </w:p>
    <w:p w14:paraId="6E2D0EC1" w14:textId="77777777" w:rsidR="00F43404" w:rsidRDefault="00F43404" w:rsidP="00F43404">
      <w:pPr>
        <w:pStyle w:val="ListParagraph"/>
        <w:numPr>
          <w:ilvl w:val="0"/>
          <w:numId w:val="3"/>
        </w:numPr>
      </w:pPr>
      <w:r>
        <w:lastRenderedPageBreak/>
        <w:t>Use conflicts to build relationships</w:t>
      </w:r>
    </w:p>
    <w:p w14:paraId="7DBBEFF0" w14:textId="77777777" w:rsidR="00F43404" w:rsidRDefault="00F43404" w:rsidP="00F43404">
      <w:pPr>
        <w:pStyle w:val="ListParagraph"/>
        <w:numPr>
          <w:ilvl w:val="0"/>
          <w:numId w:val="3"/>
        </w:numPr>
      </w:pPr>
      <w:r>
        <w:t>Bridge the work/family divide</w:t>
      </w:r>
    </w:p>
    <w:p w14:paraId="6FD147EA" w14:textId="77777777" w:rsidR="00F43404" w:rsidRDefault="00F43404" w:rsidP="00F43404">
      <w:pPr>
        <w:pStyle w:val="ListParagraph"/>
        <w:numPr>
          <w:ilvl w:val="0"/>
          <w:numId w:val="3"/>
        </w:numPr>
      </w:pPr>
      <w:r>
        <w:t>Create boundary spanners</w:t>
      </w:r>
    </w:p>
    <w:p w14:paraId="36CCCCA4" w14:textId="77777777" w:rsidR="00F43404" w:rsidRDefault="00F43404" w:rsidP="00F43404">
      <w:pPr>
        <w:pStyle w:val="ListParagraph"/>
        <w:numPr>
          <w:ilvl w:val="0"/>
          <w:numId w:val="3"/>
        </w:numPr>
      </w:pPr>
      <w:r>
        <w:t>Avoid finger pointing – Measure performance broadly</w:t>
      </w:r>
    </w:p>
    <w:p w14:paraId="55EE9144" w14:textId="77777777" w:rsidR="00F43404" w:rsidRDefault="00F43404" w:rsidP="00F43404">
      <w:pPr>
        <w:pStyle w:val="ListParagraph"/>
        <w:numPr>
          <w:ilvl w:val="0"/>
          <w:numId w:val="3"/>
        </w:numPr>
      </w:pPr>
      <w:r>
        <w:t>Keeps jobs flexible at the boundaries</w:t>
      </w:r>
    </w:p>
    <w:p w14:paraId="39167D83" w14:textId="77777777" w:rsidR="00F43404" w:rsidRDefault="00F43404" w:rsidP="00F43404">
      <w:pPr>
        <w:pStyle w:val="ListParagraph"/>
        <w:numPr>
          <w:ilvl w:val="0"/>
          <w:numId w:val="3"/>
        </w:numPr>
      </w:pPr>
      <w:r>
        <w:t>Make unions your partners, not adversaries</w:t>
      </w:r>
    </w:p>
    <w:p w14:paraId="3A0AF73C" w14:textId="59D5F1BA" w:rsidR="00F7335D" w:rsidRDefault="00F43404" w:rsidP="00F43404">
      <w:pPr>
        <w:pStyle w:val="ListParagraph"/>
        <w:numPr>
          <w:ilvl w:val="0"/>
          <w:numId w:val="3"/>
        </w:numPr>
      </w:pPr>
      <w:r>
        <w:t xml:space="preserve">Build relationships with your suppliers  </w:t>
      </w:r>
    </w:p>
    <w:p w14:paraId="7FA75504" w14:textId="1AA3D38F" w:rsidR="00CD58D4" w:rsidRPr="00644A82" w:rsidRDefault="00CD58D4" w:rsidP="00CD58D4">
      <w:pPr>
        <w:ind w:left="360"/>
      </w:pPr>
      <w:r>
        <w:t xml:space="preserve">In the words of Jody Gittell </w:t>
      </w:r>
      <w:r w:rsidR="00137F49">
        <w:t>“The</w:t>
      </w:r>
      <w:r>
        <w:t xml:space="preserve"> Southwest Airlines Way involves more than pursuing a particular market strategy. For the Southwest’s leaders, taking care of business literally means taking care of relationships” </w:t>
      </w:r>
      <w:r w:rsidR="00137F49">
        <w:t>….</w:t>
      </w:r>
      <w:r>
        <w:t xml:space="preserve">it is “the foundation of competitive advantage, through good times and bad.” </w:t>
      </w:r>
    </w:p>
    <w:p w14:paraId="51BB9BA0" w14:textId="77777777" w:rsidR="0096704C" w:rsidRDefault="0096704C"/>
    <w:sectPr w:rsidR="0096704C" w:rsidSect="00C028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CA2C0" w14:textId="77777777" w:rsidR="00C20773" w:rsidRDefault="00C20773" w:rsidP="003122F2">
      <w:pPr>
        <w:spacing w:after="0" w:line="240" w:lineRule="auto"/>
      </w:pPr>
      <w:r>
        <w:separator/>
      </w:r>
    </w:p>
  </w:endnote>
  <w:endnote w:type="continuationSeparator" w:id="0">
    <w:p w14:paraId="54E23086" w14:textId="77777777" w:rsidR="00C20773" w:rsidRDefault="00C20773" w:rsidP="0031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16C9" w14:textId="77777777" w:rsidR="00C20773" w:rsidRDefault="00C20773" w:rsidP="003122F2">
      <w:pPr>
        <w:spacing w:after="0" w:line="240" w:lineRule="auto"/>
      </w:pPr>
      <w:r>
        <w:separator/>
      </w:r>
    </w:p>
  </w:footnote>
  <w:footnote w:type="continuationSeparator" w:id="0">
    <w:p w14:paraId="7529702F" w14:textId="77777777" w:rsidR="00C20773" w:rsidRDefault="00C20773" w:rsidP="0031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0BFB" w14:textId="77777777" w:rsidR="003122F2" w:rsidRDefault="003122F2">
    <w:pPr>
      <w:pStyle w:val="Head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64"/>
      <w:gridCol w:w="4588"/>
    </w:tblGrid>
    <w:tr w:rsidR="003122F2" w14:paraId="4481DE3E" w14:textId="77777777" w:rsidTr="00066ACF">
      <w:trPr>
        <w:tblCellSpacing w:w="20" w:type="dxa"/>
      </w:trPr>
      <w:tc>
        <w:tcPr>
          <w:tcW w:w="4728" w:type="dxa"/>
          <w:tcBorders>
            <w:top w:val="nil"/>
            <w:left w:val="nil"/>
            <w:bottom w:val="nil"/>
            <w:right w:val="nil"/>
          </w:tcBorders>
          <w:shd w:val="clear" w:color="auto" w:fill="auto"/>
        </w:tcPr>
        <w:p w14:paraId="7EB57FE9" w14:textId="77777777" w:rsidR="003122F2" w:rsidRDefault="00CD5126">
          <w:pPr>
            <w:pStyle w:val="Header"/>
          </w:pPr>
          <w:r>
            <w:rPr>
              <w:noProof/>
            </w:rPr>
            <w:drawing>
              <wp:inline distT="0" distB="0" distL="0" distR="0" wp14:anchorId="51DFF897" wp14:editId="18508715">
                <wp:extent cx="2609850" cy="876300"/>
                <wp:effectExtent l="0" t="0" r="0" b="0"/>
                <wp:docPr id="3" name="Picture 3" descr="C:\Users\Omar\Pictures\PMI\Logo\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r\Pictures\PMI\Logo\pmi_chapter_northeast_ohio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76300"/>
                        </a:xfrm>
                        <a:prstGeom prst="rect">
                          <a:avLst/>
                        </a:prstGeom>
                        <a:noFill/>
                        <a:ln>
                          <a:noFill/>
                        </a:ln>
                      </pic:spPr>
                    </pic:pic>
                  </a:graphicData>
                </a:graphic>
              </wp:inline>
            </w:drawing>
          </w:r>
        </w:p>
      </w:tc>
      <w:tc>
        <w:tcPr>
          <w:tcW w:w="4728" w:type="dxa"/>
          <w:shd w:val="clear" w:color="auto" w:fill="auto"/>
        </w:tcPr>
        <w:p w14:paraId="515E4B1C" w14:textId="77777777" w:rsidR="00F05B1B" w:rsidRDefault="00F05B1B" w:rsidP="00010240">
          <w:pPr>
            <w:spacing w:after="0"/>
            <w:jc w:val="center"/>
          </w:pPr>
          <w:r>
            <w:rPr>
              <w:rFonts w:ascii="Helvetica" w:hAnsi="Helvetica" w:cs="Helvetica"/>
              <w:b/>
              <w:bCs/>
              <w:color w:val="575757"/>
              <w:shd w:val="clear" w:color="auto" w:fill="FFFFFF"/>
            </w:rPr>
            <w:t xml:space="preserve"> </w:t>
          </w:r>
          <w:hyperlink r:id="rId2" w:history="1">
            <w:r>
              <w:rPr>
                <w:rStyle w:val="Hyperlink"/>
                <w:rFonts w:ascii="&amp;quot" w:hAnsi="&amp;quot"/>
                <w:b/>
                <w:bCs/>
                <w:color w:val="4F17A7"/>
              </w:rPr>
              <w:t xml:space="preserve">The Southwest Airlines Way </w:t>
            </w:r>
          </w:hyperlink>
        </w:p>
        <w:p w14:paraId="533C1F19" w14:textId="614FE703" w:rsidR="003122F2" w:rsidRPr="00066ACF" w:rsidRDefault="00F05B1B" w:rsidP="00010240">
          <w:pPr>
            <w:spacing w:after="0"/>
            <w:jc w:val="center"/>
            <w:rPr>
              <w:rFonts w:ascii="Century Gothic" w:hAnsi="Century Gothic"/>
            </w:rPr>
          </w:pPr>
          <w:r>
            <w:rPr>
              <w:rFonts w:ascii="Helvetica" w:hAnsi="Helvetica" w:cs="Helvetica"/>
              <w:b/>
              <w:bCs/>
              <w:color w:val="575757"/>
              <w:shd w:val="clear" w:color="auto" w:fill="FFFFFF"/>
            </w:rPr>
            <w:t>by Jody Hoffer Gittell</w:t>
          </w:r>
        </w:p>
      </w:tc>
    </w:tr>
  </w:tbl>
  <w:p w14:paraId="4537DA66" w14:textId="77777777" w:rsidR="003122F2" w:rsidRDefault="003122F2">
    <w:pPr>
      <w:pStyle w:val="Header"/>
    </w:pPr>
  </w:p>
  <w:p w14:paraId="0AC247C9" w14:textId="77777777" w:rsidR="003122F2" w:rsidRDefault="0031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B04"/>
    <w:multiLevelType w:val="hybridMultilevel"/>
    <w:tmpl w:val="BFF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0E65"/>
    <w:multiLevelType w:val="multilevel"/>
    <w:tmpl w:val="DE3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25339"/>
    <w:multiLevelType w:val="hybridMultilevel"/>
    <w:tmpl w:val="087CEF10"/>
    <w:lvl w:ilvl="0" w:tplc="2D80F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15D7A"/>
    <w:multiLevelType w:val="hybridMultilevel"/>
    <w:tmpl w:val="BC78D7D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53"/>
    <w:rsid w:val="00010240"/>
    <w:rsid w:val="00066ACF"/>
    <w:rsid w:val="000D5D8E"/>
    <w:rsid w:val="000F6CE2"/>
    <w:rsid w:val="00137F49"/>
    <w:rsid w:val="0027541F"/>
    <w:rsid w:val="002A4E9A"/>
    <w:rsid w:val="00302F32"/>
    <w:rsid w:val="003122F2"/>
    <w:rsid w:val="00382415"/>
    <w:rsid w:val="003C6BE6"/>
    <w:rsid w:val="0042018D"/>
    <w:rsid w:val="00440C78"/>
    <w:rsid w:val="004B1DC4"/>
    <w:rsid w:val="004C47BF"/>
    <w:rsid w:val="004D31F7"/>
    <w:rsid w:val="004D4767"/>
    <w:rsid w:val="0050473F"/>
    <w:rsid w:val="00540912"/>
    <w:rsid w:val="00541166"/>
    <w:rsid w:val="0057235D"/>
    <w:rsid w:val="005A3B22"/>
    <w:rsid w:val="005B42B5"/>
    <w:rsid w:val="005E6A0D"/>
    <w:rsid w:val="00647245"/>
    <w:rsid w:val="00660AD7"/>
    <w:rsid w:val="006B5A44"/>
    <w:rsid w:val="006E7ED9"/>
    <w:rsid w:val="006F0453"/>
    <w:rsid w:val="00762BC5"/>
    <w:rsid w:val="007719CA"/>
    <w:rsid w:val="00773630"/>
    <w:rsid w:val="0084414F"/>
    <w:rsid w:val="0089342D"/>
    <w:rsid w:val="008F5484"/>
    <w:rsid w:val="0096704C"/>
    <w:rsid w:val="00A039BF"/>
    <w:rsid w:val="00A336D2"/>
    <w:rsid w:val="00A3511B"/>
    <w:rsid w:val="00B124B3"/>
    <w:rsid w:val="00B45530"/>
    <w:rsid w:val="00B82E73"/>
    <w:rsid w:val="00BB636C"/>
    <w:rsid w:val="00C028D8"/>
    <w:rsid w:val="00C20773"/>
    <w:rsid w:val="00C20F67"/>
    <w:rsid w:val="00C442F5"/>
    <w:rsid w:val="00C45E01"/>
    <w:rsid w:val="00CB7FB3"/>
    <w:rsid w:val="00CD5126"/>
    <w:rsid w:val="00CD58D4"/>
    <w:rsid w:val="00CF0FF7"/>
    <w:rsid w:val="00D4248B"/>
    <w:rsid w:val="00DC67E4"/>
    <w:rsid w:val="00EC6A5B"/>
    <w:rsid w:val="00F05B1B"/>
    <w:rsid w:val="00F26D2D"/>
    <w:rsid w:val="00F311DB"/>
    <w:rsid w:val="00F43404"/>
    <w:rsid w:val="00F7335D"/>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0795"/>
  <w15:chartTrackingRefBased/>
  <w15:docId w15:val="{90632ED8-B9C8-4419-AE13-C2CBC9F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unhideWhenUsed/>
    <w:rsid w:val="00773630"/>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122F2"/>
    <w:pPr>
      <w:tabs>
        <w:tab w:val="center" w:pos="4680"/>
        <w:tab w:val="right" w:pos="9360"/>
      </w:tabs>
      <w:spacing w:after="0" w:line="240" w:lineRule="auto"/>
    </w:pPr>
  </w:style>
  <w:style w:type="character" w:customStyle="1" w:styleId="HeaderChar">
    <w:name w:val="Header Char"/>
    <w:link w:val="Header"/>
    <w:uiPriority w:val="99"/>
    <w:rsid w:val="003122F2"/>
    <w:rPr>
      <w:sz w:val="22"/>
      <w:szCs w:val="22"/>
    </w:rPr>
  </w:style>
  <w:style w:type="paragraph" w:styleId="Footer">
    <w:name w:val="footer"/>
    <w:basedOn w:val="Normal"/>
    <w:link w:val="FooterChar"/>
    <w:uiPriority w:val="99"/>
    <w:unhideWhenUsed/>
    <w:rsid w:val="003122F2"/>
    <w:pPr>
      <w:tabs>
        <w:tab w:val="center" w:pos="4680"/>
        <w:tab w:val="right" w:pos="9360"/>
      </w:tabs>
      <w:spacing w:after="0" w:line="240" w:lineRule="auto"/>
    </w:pPr>
  </w:style>
  <w:style w:type="character" w:customStyle="1" w:styleId="FooterChar">
    <w:name w:val="Footer Char"/>
    <w:link w:val="Footer"/>
    <w:uiPriority w:val="99"/>
    <w:rsid w:val="003122F2"/>
    <w:rPr>
      <w:sz w:val="22"/>
      <w:szCs w:val="22"/>
    </w:rPr>
  </w:style>
  <w:style w:type="paragraph" w:styleId="BalloonText">
    <w:name w:val="Balloon Text"/>
    <w:basedOn w:val="Normal"/>
    <w:link w:val="BalloonTextChar"/>
    <w:uiPriority w:val="99"/>
    <w:semiHidden/>
    <w:unhideWhenUsed/>
    <w:rsid w:val="003122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2F2"/>
    <w:rPr>
      <w:rFonts w:ascii="Tahoma" w:hAnsi="Tahoma" w:cs="Tahoma"/>
      <w:sz w:val="16"/>
      <w:szCs w:val="16"/>
    </w:rPr>
  </w:style>
  <w:style w:type="paragraph" w:styleId="NormalWeb">
    <w:name w:val="Normal (Web)"/>
    <w:basedOn w:val="Normal"/>
    <w:uiPriority w:val="99"/>
    <w:semiHidden/>
    <w:unhideWhenUsed/>
    <w:rsid w:val="00DC67E4"/>
    <w:rPr>
      <w:rFonts w:ascii="Times New Roman" w:hAnsi="Times New Roman"/>
      <w:sz w:val="24"/>
      <w:szCs w:val="24"/>
    </w:rPr>
  </w:style>
  <w:style w:type="character" w:styleId="Hyperlink">
    <w:name w:val="Hyperlink"/>
    <w:basedOn w:val="DefaultParagraphFont"/>
    <w:uiPriority w:val="99"/>
    <w:semiHidden/>
    <w:unhideWhenUsed/>
    <w:rsid w:val="00F05B1B"/>
    <w:rPr>
      <w:color w:val="0000FF"/>
      <w:u w:val="single"/>
    </w:rPr>
  </w:style>
  <w:style w:type="paragraph" w:styleId="ListParagraph">
    <w:name w:val="List Paragraph"/>
    <w:basedOn w:val="Normal"/>
    <w:uiPriority w:val="34"/>
    <w:qFormat/>
    <w:rsid w:val="00F4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2054">
      <w:bodyDiv w:val="1"/>
      <w:marLeft w:val="0"/>
      <w:marRight w:val="0"/>
      <w:marTop w:val="0"/>
      <w:marBottom w:val="0"/>
      <w:divBdr>
        <w:top w:val="none" w:sz="0" w:space="0" w:color="auto"/>
        <w:left w:val="none" w:sz="0" w:space="0" w:color="auto"/>
        <w:bottom w:val="none" w:sz="0" w:space="0" w:color="auto"/>
        <w:right w:val="none" w:sz="0" w:space="0" w:color="auto"/>
      </w:divBdr>
    </w:div>
    <w:div w:id="13355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amazon.com/Southwest-Airlines-Jody-Hoffer-Gittell/dp/0071458271/ref=asc_df_0071458271/?tag=hyprod-20&amp;linkCode=df0&amp;hvadid=312143020546&amp;hvpos=1o2&amp;hvnetw=g&amp;hvrand=3051744996441779481&amp;hvpone=&amp;hvptwo=&amp;hvqmt=&amp;hvdev=c&amp;hvdvcmdl=&amp;hvlocint=&amp;hvlocphy=9015306&amp;hvtargid=pla-437624486052&amp;psc=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C Zettler</cp:lastModifiedBy>
  <cp:revision>2</cp:revision>
  <dcterms:created xsi:type="dcterms:W3CDTF">2020-04-18T18:37:00Z</dcterms:created>
  <dcterms:modified xsi:type="dcterms:W3CDTF">2020-04-18T18:37:00Z</dcterms:modified>
</cp:coreProperties>
</file>